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45" w:rsidRDefault="00E37234" w:rsidP="00C87245">
      <w:r>
        <w:t>31</w:t>
      </w:r>
      <w:r w:rsidR="00FE7B16">
        <w:t>.</w:t>
      </w:r>
      <w:r w:rsidR="0000492E">
        <w:t>8</w:t>
      </w:r>
      <w:r w:rsidR="00C87245">
        <w:t>.23</w:t>
      </w:r>
    </w:p>
    <w:p w:rsidR="0040281A" w:rsidRDefault="0000492E" w:rsidP="00E37234">
      <w:r>
        <w:t xml:space="preserve">1) </w:t>
      </w:r>
      <w:r w:rsidR="0040281A" w:rsidRPr="0040281A">
        <w:t xml:space="preserve">Social Stock Exchanges </w:t>
      </w:r>
      <w:r w:rsidR="0040281A">
        <w:t>(</w:t>
      </w:r>
      <w:r w:rsidR="0040281A" w:rsidRPr="0040281A">
        <w:t>SSEs</w:t>
      </w:r>
      <w:r w:rsidR="0040281A">
        <w:t xml:space="preserve">): </w:t>
      </w:r>
      <w:r w:rsidR="0040281A" w:rsidRPr="0040281A">
        <w:t xml:space="preserve">SEBI has proposed to reduce the threshold of the minimum issue size for not-for-profit organizations </w:t>
      </w:r>
      <w:r w:rsidR="0040281A">
        <w:t>(</w:t>
      </w:r>
      <w:r w:rsidR="0040281A" w:rsidRPr="0040281A">
        <w:t>NPOs</w:t>
      </w:r>
      <w:r w:rsidR="0040281A">
        <w:t>)</w:t>
      </w:r>
      <w:r w:rsidR="0040281A" w:rsidRPr="0040281A">
        <w:t xml:space="preserve"> to facilitate fund-raising. </w:t>
      </w:r>
    </w:p>
    <w:p w:rsidR="0040281A" w:rsidRDefault="0040281A" w:rsidP="0040281A">
      <w:pPr>
        <w:pStyle w:val="ListParagraph"/>
        <w:numPr>
          <w:ilvl w:val="0"/>
          <w:numId w:val="1"/>
        </w:numPr>
      </w:pPr>
      <w:r w:rsidRPr="0040281A">
        <w:t xml:space="preserve">SSEs are platforms regulated by SEBI that allow NPOs to raise funds for their social initiatives. </w:t>
      </w:r>
    </w:p>
    <w:p w:rsidR="0040281A" w:rsidRDefault="0040281A" w:rsidP="0040281A">
      <w:pPr>
        <w:pStyle w:val="ListParagraph"/>
        <w:numPr>
          <w:ilvl w:val="0"/>
          <w:numId w:val="1"/>
        </w:numPr>
      </w:pPr>
      <w:r w:rsidRPr="0040281A">
        <w:t xml:space="preserve">Idea of a SSE for listing of social enterprise and voluntary organisations for raising capital as equity, debt or like a mutual fund was mooted in the Union Budget </w:t>
      </w:r>
      <w:r>
        <w:t>2019</w:t>
      </w:r>
      <w:r w:rsidRPr="0040281A">
        <w:t>-</w:t>
      </w:r>
      <w:r>
        <w:t>20</w:t>
      </w:r>
      <w:r w:rsidRPr="0040281A">
        <w:t xml:space="preserve">. </w:t>
      </w:r>
    </w:p>
    <w:p w:rsidR="00B57B05" w:rsidRDefault="0040281A" w:rsidP="0040281A">
      <w:pPr>
        <w:pStyle w:val="ListParagraph"/>
        <w:numPr>
          <w:ilvl w:val="0"/>
          <w:numId w:val="1"/>
        </w:numPr>
      </w:pPr>
      <w:r w:rsidRPr="0040281A">
        <w:t>Social enterprises include a revenue-generating business whose primary objective is to achieve a social objective, for example, providing healthcare or clean energy</w:t>
      </w:r>
    </w:p>
    <w:p w:rsidR="0040281A" w:rsidRDefault="0040281A" w:rsidP="0040281A">
      <w:r>
        <w:t xml:space="preserve">2) </w:t>
      </w:r>
      <w:r w:rsidRPr="0040281A">
        <w:t>Self-Respect Marriages</w:t>
      </w:r>
      <w:r>
        <w:t xml:space="preserve">: </w:t>
      </w:r>
      <w:r w:rsidRPr="0040281A">
        <w:t xml:space="preserve">Recently, Supreme Court ruled that lawyers can solemnise </w:t>
      </w:r>
      <w:r>
        <w:t>‘</w:t>
      </w:r>
      <w:r w:rsidRPr="0040281A">
        <w:t>self-respect marriages</w:t>
      </w:r>
      <w:r>
        <w:t>’</w:t>
      </w:r>
      <w:r w:rsidRPr="0040281A">
        <w:t xml:space="preserve"> </w:t>
      </w:r>
      <w:r>
        <w:t>(</w:t>
      </w:r>
      <w:proofErr w:type="spellStart"/>
      <w:r w:rsidRPr="0040281A">
        <w:t>suyamariyathai</w:t>
      </w:r>
      <w:proofErr w:type="spellEnd"/>
      <w:r w:rsidRPr="0040281A">
        <w:t xml:space="preserve"> or </w:t>
      </w:r>
      <w:proofErr w:type="spellStart"/>
      <w:r w:rsidRPr="0040281A">
        <w:t>seerthiruththa</w:t>
      </w:r>
      <w:proofErr w:type="spellEnd"/>
      <w:r>
        <w:t>)</w:t>
      </w:r>
      <w:r w:rsidRPr="0040281A">
        <w:t xml:space="preserve"> between two consenting adults under Section </w:t>
      </w:r>
      <w:r>
        <w:t>7</w:t>
      </w:r>
      <w:r w:rsidRPr="0040281A">
        <w:t xml:space="preserve">-A of the Hindu Marriage Act </w:t>
      </w:r>
      <w:r>
        <w:t>(</w:t>
      </w:r>
      <w:r w:rsidRPr="0040281A">
        <w:t>HMA</w:t>
      </w:r>
      <w:r>
        <w:t>)</w:t>
      </w:r>
      <w:r w:rsidRPr="0040281A">
        <w:t xml:space="preserve"> </w:t>
      </w:r>
      <w:r>
        <w:t>1955</w:t>
      </w:r>
      <w:r w:rsidRPr="0040281A">
        <w:t xml:space="preserve">. </w:t>
      </w:r>
    </w:p>
    <w:p w:rsidR="0040281A" w:rsidRDefault="0040281A" w:rsidP="0040281A">
      <w:pPr>
        <w:pStyle w:val="ListParagraph"/>
        <w:numPr>
          <w:ilvl w:val="0"/>
          <w:numId w:val="2"/>
        </w:numPr>
      </w:pPr>
      <w:r w:rsidRPr="0040281A">
        <w:t xml:space="preserve">Also, public declaration of such marriage is not necessary. </w:t>
      </w:r>
    </w:p>
    <w:p w:rsidR="0040281A" w:rsidRDefault="0040281A" w:rsidP="0040281A">
      <w:pPr>
        <w:pStyle w:val="ListParagraph"/>
        <w:numPr>
          <w:ilvl w:val="0"/>
          <w:numId w:val="2"/>
        </w:numPr>
      </w:pPr>
      <w:r w:rsidRPr="0040281A">
        <w:t xml:space="preserve">Section </w:t>
      </w:r>
      <w:r>
        <w:t>7</w:t>
      </w:r>
      <w:r w:rsidRPr="0040281A">
        <w:t xml:space="preserve">-A of HMA, added in </w:t>
      </w:r>
      <w:r>
        <w:t>1967</w:t>
      </w:r>
      <w:r w:rsidRPr="0040281A">
        <w:t xml:space="preserve"> and applicable only to Tamil Nadu, deals with the special provision on </w:t>
      </w:r>
      <w:r>
        <w:t>“</w:t>
      </w:r>
      <w:r w:rsidRPr="0040281A">
        <w:t>self-respect and secular marriages</w:t>
      </w:r>
      <w:r>
        <w:t>”</w:t>
      </w:r>
      <w:r w:rsidRPr="0040281A">
        <w:t xml:space="preserve">.  </w:t>
      </w:r>
    </w:p>
    <w:p w:rsidR="0040281A" w:rsidRDefault="0040281A" w:rsidP="0040281A">
      <w:pPr>
        <w:pStyle w:val="ListParagraph"/>
        <w:numPr>
          <w:ilvl w:val="0"/>
          <w:numId w:val="2"/>
        </w:numPr>
      </w:pPr>
      <w:r w:rsidRPr="0040281A">
        <w:t>Self-respect marriage allows partners to solemnize their marriage without a priest and through a joint declaration in presence of friends, relatives or other persons.</w:t>
      </w:r>
    </w:p>
    <w:p w:rsidR="0040281A" w:rsidRDefault="0040281A" w:rsidP="0040281A">
      <w:r>
        <w:t xml:space="preserve">3) </w:t>
      </w:r>
      <w:r w:rsidRPr="0040281A">
        <w:t xml:space="preserve">Pacific Decadal Oscillation </w:t>
      </w:r>
      <w:r>
        <w:t>(</w:t>
      </w:r>
      <w:r w:rsidRPr="0040281A">
        <w:t>PDO</w:t>
      </w:r>
      <w:r>
        <w:t xml:space="preserve">): </w:t>
      </w:r>
      <w:r w:rsidRPr="0040281A">
        <w:t xml:space="preserve">According to studies, PDO could make cyclones near the Equator more frequent in future. </w:t>
      </w:r>
    </w:p>
    <w:p w:rsidR="0040281A" w:rsidRDefault="0040281A" w:rsidP="0040281A">
      <w:pPr>
        <w:pStyle w:val="ListParagraph"/>
        <w:numPr>
          <w:ilvl w:val="0"/>
          <w:numId w:val="3"/>
        </w:numPr>
      </w:pPr>
      <w:r w:rsidRPr="0040281A">
        <w:t xml:space="preserve">PDO is a sea surface temperature </w:t>
      </w:r>
      <w:r>
        <w:t>(</w:t>
      </w:r>
      <w:r w:rsidRPr="0040281A">
        <w:t>SST</w:t>
      </w:r>
      <w:r>
        <w:t>)</w:t>
      </w:r>
      <w:r w:rsidRPr="0040281A">
        <w:t xml:space="preserve"> climate cycle describing sea surface temperature anomalies over the </w:t>
      </w:r>
      <w:proofErr w:type="spellStart"/>
      <w:r w:rsidRPr="0040281A">
        <w:t>Northeastern</w:t>
      </w:r>
      <w:proofErr w:type="spellEnd"/>
      <w:r w:rsidRPr="0040281A">
        <w:t xml:space="preserve"> Pacific Ocean. </w:t>
      </w:r>
    </w:p>
    <w:p w:rsidR="0040281A" w:rsidRDefault="0040281A" w:rsidP="0040281A">
      <w:pPr>
        <w:pStyle w:val="ListParagraph"/>
        <w:numPr>
          <w:ilvl w:val="0"/>
          <w:numId w:val="3"/>
        </w:numPr>
      </w:pPr>
      <w:r w:rsidRPr="0040281A">
        <w:t xml:space="preserve">PDO is a naturally occurring phenomenon that shifts between warm and cool phases, with each phase lasting around </w:t>
      </w:r>
      <w:r>
        <w:t>20</w:t>
      </w:r>
      <w:r w:rsidRPr="0040281A">
        <w:t>-</w:t>
      </w:r>
      <w:r>
        <w:t>30</w:t>
      </w:r>
      <w:r w:rsidRPr="0040281A">
        <w:t xml:space="preserve"> years. </w:t>
      </w:r>
    </w:p>
    <w:p w:rsidR="0040281A" w:rsidRDefault="0040281A" w:rsidP="0040281A">
      <w:pPr>
        <w:pStyle w:val="ListParagraph"/>
        <w:numPr>
          <w:ilvl w:val="0"/>
          <w:numId w:val="3"/>
        </w:numPr>
      </w:pPr>
      <w:r w:rsidRPr="0040281A">
        <w:t xml:space="preserve">It is often described as a long-lived El Niño-like pattern of Pacific climate variability. </w:t>
      </w:r>
    </w:p>
    <w:p w:rsidR="0040281A" w:rsidRDefault="0040281A" w:rsidP="0040281A">
      <w:pPr>
        <w:pStyle w:val="ListParagraph"/>
        <w:numPr>
          <w:ilvl w:val="0"/>
          <w:numId w:val="3"/>
        </w:numPr>
      </w:pPr>
      <w:r w:rsidRPr="0040281A">
        <w:t>Impact on climate: Change in location of the cold and warm water masses alters the path of the jet stream.</w:t>
      </w:r>
    </w:p>
    <w:p w:rsidR="0040281A" w:rsidRDefault="0040281A" w:rsidP="0040281A">
      <w:r>
        <w:t xml:space="preserve">4) </w:t>
      </w:r>
      <w:r w:rsidRPr="0040281A">
        <w:t xml:space="preserve">Global Research Alliance on Agricultural Greenhouse Gases </w:t>
      </w:r>
      <w:r>
        <w:t>(</w:t>
      </w:r>
      <w:r w:rsidRPr="0040281A">
        <w:t>GRA</w:t>
      </w:r>
      <w:r>
        <w:t xml:space="preserve">): </w:t>
      </w:r>
      <w:r w:rsidRPr="0040281A">
        <w:t xml:space="preserve">New Zealand Minister recently invited India to join the GRA for sharing researches on mitigation of climate change impacts on agriculture. </w:t>
      </w:r>
    </w:p>
    <w:p w:rsidR="0040281A" w:rsidRDefault="0040281A" w:rsidP="0040281A">
      <w:pPr>
        <w:pStyle w:val="ListParagraph"/>
        <w:numPr>
          <w:ilvl w:val="0"/>
          <w:numId w:val="4"/>
        </w:numPr>
      </w:pPr>
      <w:r w:rsidRPr="0040281A">
        <w:t xml:space="preserve">GRA was launched in </w:t>
      </w:r>
      <w:r>
        <w:t>2009</w:t>
      </w:r>
      <w:r w:rsidRPr="0040281A">
        <w:t xml:space="preserve"> to promote international cooperation and investment in research to mitigate the effect of agricultural greenhouse gas emissions. </w:t>
      </w:r>
    </w:p>
    <w:p w:rsidR="0040281A" w:rsidRDefault="0040281A" w:rsidP="0040281A">
      <w:pPr>
        <w:pStyle w:val="ListParagraph"/>
        <w:numPr>
          <w:ilvl w:val="0"/>
          <w:numId w:val="4"/>
        </w:numPr>
      </w:pPr>
      <w:r w:rsidRPr="0040281A">
        <w:t xml:space="preserve">It aims to deepen and broaden mitigation research efforts across the agricultural sub-sectors of paddy rice, cropping, and livestock. </w:t>
      </w:r>
    </w:p>
    <w:p w:rsidR="0040281A" w:rsidRPr="00F57FD3" w:rsidRDefault="0040281A" w:rsidP="0040281A">
      <w:pPr>
        <w:pStyle w:val="ListParagraph"/>
        <w:numPr>
          <w:ilvl w:val="0"/>
          <w:numId w:val="4"/>
        </w:numPr>
      </w:pPr>
      <w:r w:rsidRPr="0040281A">
        <w:t xml:space="preserve">It currently has </w:t>
      </w:r>
      <w:r>
        <w:t>67</w:t>
      </w:r>
      <w:r w:rsidRPr="0040281A">
        <w:t xml:space="preserve"> member countries </w:t>
      </w:r>
      <w:r>
        <w:t>(</w:t>
      </w:r>
      <w:r w:rsidRPr="0040281A">
        <w:t>excluding India</w:t>
      </w:r>
      <w:r>
        <w:t>)</w:t>
      </w:r>
      <w:r w:rsidRPr="0040281A">
        <w:t>.</w:t>
      </w:r>
      <w:bookmarkStart w:id="0" w:name="_GoBack"/>
      <w:bookmarkEnd w:id="0"/>
    </w:p>
    <w:sectPr w:rsidR="0040281A" w:rsidRPr="00F57FD3" w:rsidSect="00767EC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52FF3"/>
    <w:multiLevelType w:val="hybridMultilevel"/>
    <w:tmpl w:val="98C435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50827"/>
    <w:multiLevelType w:val="hybridMultilevel"/>
    <w:tmpl w:val="D3EC98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2055C"/>
    <w:multiLevelType w:val="hybridMultilevel"/>
    <w:tmpl w:val="B5B8FC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3687A"/>
    <w:multiLevelType w:val="hybridMultilevel"/>
    <w:tmpl w:val="D9C280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45"/>
    <w:rsid w:val="0000492E"/>
    <w:rsid w:val="00011D04"/>
    <w:rsid w:val="00020512"/>
    <w:rsid w:val="00034CE9"/>
    <w:rsid w:val="00041519"/>
    <w:rsid w:val="00063FFA"/>
    <w:rsid w:val="00073076"/>
    <w:rsid w:val="00092189"/>
    <w:rsid w:val="000B1107"/>
    <w:rsid w:val="000C1B53"/>
    <w:rsid w:val="00100F5A"/>
    <w:rsid w:val="0010355E"/>
    <w:rsid w:val="0011065D"/>
    <w:rsid w:val="00123B5E"/>
    <w:rsid w:val="001600B2"/>
    <w:rsid w:val="0016031B"/>
    <w:rsid w:val="00181C7D"/>
    <w:rsid w:val="001D090B"/>
    <w:rsid w:val="001E5144"/>
    <w:rsid w:val="001F1100"/>
    <w:rsid w:val="001F5325"/>
    <w:rsid w:val="001F712A"/>
    <w:rsid w:val="00221F0B"/>
    <w:rsid w:val="00223DE4"/>
    <w:rsid w:val="00225104"/>
    <w:rsid w:val="00244DCD"/>
    <w:rsid w:val="002466EA"/>
    <w:rsid w:val="00262FCB"/>
    <w:rsid w:val="002746B8"/>
    <w:rsid w:val="002773A0"/>
    <w:rsid w:val="002A1F45"/>
    <w:rsid w:val="002C37EC"/>
    <w:rsid w:val="002E1798"/>
    <w:rsid w:val="002E2B3A"/>
    <w:rsid w:val="002F4A3C"/>
    <w:rsid w:val="002F715C"/>
    <w:rsid w:val="00312D67"/>
    <w:rsid w:val="0034035B"/>
    <w:rsid w:val="00344530"/>
    <w:rsid w:val="00380377"/>
    <w:rsid w:val="003A3503"/>
    <w:rsid w:val="003D6FFA"/>
    <w:rsid w:val="0040281A"/>
    <w:rsid w:val="004402C8"/>
    <w:rsid w:val="00445FCD"/>
    <w:rsid w:val="004478A3"/>
    <w:rsid w:val="00465AB5"/>
    <w:rsid w:val="004665CD"/>
    <w:rsid w:val="00483CCF"/>
    <w:rsid w:val="00494BAD"/>
    <w:rsid w:val="004C67EB"/>
    <w:rsid w:val="004D083E"/>
    <w:rsid w:val="004E056F"/>
    <w:rsid w:val="004E0EB9"/>
    <w:rsid w:val="004E3542"/>
    <w:rsid w:val="004F2A6D"/>
    <w:rsid w:val="00500738"/>
    <w:rsid w:val="00532044"/>
    <w:rsid w:val="00583540"/>
    <w:rsid w:val="00595AE1"/>
    <w:rsid w:val="005A5448"/>
    <w:rsid w:val="005A6A6A"/>
    <w:rsid w:val="005B355C"/>
    <w:rsid w:val="005C04E2"/>
    <w:rsid w:val="005F137C"/>
    <w:rsid w:val="005F45CF"/>
    <w:rsid w:val="006038EB"/>
    <w:rsid w:val="00610D8C"/>
    <w:rsid w:val="00613B47"/>
    <w:rsid w:val="00617409"/>
    <w:rsid w:val="00626BC8"/>
    <w:rsid w:val="00626F9D"/>
    <w:rsid w:val="00635A5C"/>
    <w:rsid w:val="006471E3"/>
    <w:rsid w:val="00681218"/>
    <w:rsid w:val="006875A5"/>
    <w:rsid w:val="006B24F9"/>
    <w:rsid w:val="006B366C"/>
    <w:rsid w:val="006E33A0"/>
    <w:rsid w:val="007225CB"/>
    <w:rsid w:val="00767ECA"/>
    <w:rsid w:val="007842C0"/>
    <w:rsid w:val="007A3D97"/>
    <w:rsid w:val="007F473A"/>
    <w:rsid w:val="00806307"/>
    <w:rsid w:val="00814213"/>
    <w:rsid w:val="008413B1"/>
    <w:rsid w:val="008417DE"/>
    <w:rsid w:val="0085692D"/>
    <w:rsid w:val="00864FD3"/>
    <w:rsid w:val="00866013"/>
    <w:rsid w:val="008D2811"/>
    <w:rsid w:val="008E0862"/>
    <w:rsid w:val="008F06FF"/>
    <w:rsid w:val="009150A1"/>
    <w:rsid w:val="00920FB5"/>
    <w:rsid w:val="009866D1"/>
    <w:rsid w:val="00986F29"/>
    <w:rsid w:val="009A7EA1"/>
    <w:rsid w:val="009D7A5A"/>
    <w:rsid w:val="009F2E40"/>
    <w:rsid w:val="009F647C"/>
    <w:rsid w:val="00A375C2"/>
    <w:rsid w:val="00A575EC"/>
    <w:rsid w:val="00A74873"/>
    <w:rsid w:val="00AC6974"/>
    <w:rsid w:val="00AF5D1C"/>
    <w:rsid w:val="00AF78B1"/>
    <w:rsid w:val="00AF7C68"/>
    <w:rsid w:val="00B06F6C"/>
    <w:rsid w:val="00B21242"/>
    <w:rsid w:val="00B217EE"/>
    <w:rsid w:val="00B249A0"/>
    <w:rsid w:val="00B57B05"/>
    <w:rsid w:val="00B74C1D"/>
    <w:rsid w:val="00B872ED"/>
    <w:rsid w:val="00B92C6C"/>
    <w:rsid w:val="00BF2337"/>
    <w:rsid w:val="00C14660"/>
    <w:rsid w:val="00C37B72"/>
    <w:rsid w:val="00C44EC8"/>
    <w:rsid w:val="00C6696E"/>
    <w:rsid w:val="00C87245"/>
    <w:rsid w:val="00C87A9E"/>
    <w:rsid w:val="00C961C9"/>
    <w:rsid w:val="00CA59B5"/>
    <w:rsid w:val="00D070FC"/>
    <w:rsid w:val="00D74C1F"/>
    <w:rsid w:val="00D94D98"/>
    <w:rsid w:val="00D94ECC"/>
    <w:rsid w:val="00DC52B8"/>
    <w:rsid w:val="00DD6FCD"/>
    <w:rsid w:val="00DE5A66"/>
    <w:rsid w:val="00E005F1"/>
    <w:rsid w:val="00E22158"/>
    <w:rsid w:val="00E37234"/>
    <w:rsid w:val="00E573A3"/>
    <w:rsid w:val="00EA477C"/>
    <w:rsid w:val="00EB6268"/>
    <w:rsid w:val="00EC3E9A"/>
    <w:rsid w:val="00F04901"/>
    <w:rsid w:val="00F22C5B"/>
    <w:rsid w:val="00F4688B"/>
    <w:rsid w:val="00F57FD3"/>
    <w:rsid w:val="00F70EAC"/>
    <w:rsid w:val="00F90E44"/>
    <w:rsid w:val="00FA09F9"/>
    <w:rsid w:val="00FA1BBA"/>
    <w:rsid w:val="00FA504D"/>
    <w:rsid w:val="00FE15AF"/>
    <w:rsid w:val="00FE7B16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229B4-01CB-4BBC-B383-8AF3BF92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245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2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50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3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7A91-61E5-4DEF-A2EE-47EC045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2023-08-24T00:51:00Z</dcterms:created>
  <dcterms:modified xsi:type="dcterms:W3CDTF">2023-08-30T18:10:00Z</dcterms:modified>
</cp:coreProperties>
</file>